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  <w:r w:rsidRPr="00660294">
        <w:rPr>
          <w:rFonts w:ascii="Times New Roman" w:hAnsi="Times New Roman" w:cs="Times New Roman"/>
          <w:b/>
          <w:bCs/>
          <w:color w:val="000000"/>
          <w:sz w:val="56"/>
          <w:szCs w:val="36"/>
        </w:rPr>
        <w:t>Affidamento dei servizi di gestione del bar interno presso la  Questura di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  <w:r w:rsidRPr="00660294">
        <w:rPr>
          <w:rFonts w:ascii="Times New Roman" w:hAnsi="Times New Roman" w:cs="Times New Roman"/>
          <w:b/>
          <w:bCs/>
          <w:color w:val="000000"/>
          <w:sz w:val="56"/>
          <w:szCs w:val="36"/>
        </w:rPr>
        <w:t>Forlì</w:t>
      </w:r>
      <w:r>
        <w:rPr>
          <w:rFonts w:ascii="Times New Roman" w:hAnsi="Times New Roman" w:cs="Times New Roman"/>
          <w:b/>
          <w:bCs/>
          <w:color w:val="000000"/>
          <w:sz w:val="56"/>
          <w:szCs w:val="36"/>
        </w:rPr>
        <w:t xml:space="preserve"> </w:t>
      </w:r>
      <w:r w:rsidRPr="00660294">
        <w:rPr>
          <w:rFonts w:ascii="Times New Roman" w:hAnsi="Times New Roman" w:cs="Times New Roman"/>
          <w:b/>
          <w:bCs/>
          <w:color w:val="000000"/>
          <w:sz w:val="56"/>
          <w:szCs w:val="36"/>
        </w:rPr>
        <w:t>-Cesena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</w:p>
    <w:p w:rsidR="00660294" w:rsidRP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6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36"/>
        </w:rPr>
      </w:pPr>
      <w:r w:rsidRPr="00DF496F">
        <w:rPr>
          <w:rFonts w:ascii="TimesNewRoman,Bold" w:hAnsi="TimesNewRoman,Bold" w:cs="TimesNewRoman,Bold"/>
          <w:b/>
          <w:bCs/>
          <w:color w:val="000000"/>
          <w:sz w:val="40"/>
          <w:szCs w:val="36"/>
        </w:rPr>
        <w:t>Periodo contrattuale di anni 3.</w:t>
      </w:r>
    </w:p>
    <w:p w:rsidR="00F5532D" w:rsidRPr="00DF496F" w:rsidRDefault="00F5532D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3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</w:p>
    <w:p w:rsidR="00660294" w:rsidRP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58"/>
          <w:szCs w:val="48"/>
        </w:rPr>
      </w:pPr>
      <w:r w:rsidRPr="00660294">
        <w:rPr>
          <w:rFonts w:ascii="TimesNewRoman,BoldItalic" w:hAnsi="TimesNewRoman,BoldItalic" w:cs="TimesNewRoman,BoldItalic"/>
          <w:b/>
          <w:bCs/>
          <w:i/>
          <w:iCs/>
          <w:color w:val="000000"/>
          <w:sz w:val="58"/>
          <w:szCs w:val="48"/>
        </w:rPr>
        <w:t>AVVISO DI INDAGINE DI MERCATO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  <w:br w:type="page"/>
      </w:r>
    </w:p>
    <w:p w:rsidR="00660294" w:rsidRDefault="00660294">
      <w:pPr>
        <w:rPr>
          <w:rFonts w:ascii="TimesNewRoman,BoldItalic" w:hAnsi="TimesNewRoman,BoldItalic" w:cs="TimesNewRoman,BoldItalic"/>
          <w:b/>
          <w:bCs/>
          <w:i/>
          <w:iCs/>
          <w:color w:val="000000"/>
          <w:sz w:val="48"/>
          <w:szCs w:val="48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8"/>
          <w:szCs w:val="3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32"/>
          <w:szCs w:val="36"/>
        </w:rPr>
      </w:pPr>
      <w:r w:rsidRPr="00030572">
        <w:rPr>
          <w:rFonts w:ascii="Times New Roman" w:hAnsi="Times New Roman" w:cs="Times New Roman"/>
          <w:color w:val="000000"/>
          <w:sz w:val="32"/>
          <w:szCs w:val="36"/>
        </w:rPr>
        <w:t xml:space="preserve">AVVISO DI INDAGINE DI MERCATO PER L’AFFIDAMENTO DEI SERVIZI </w:t>
      </w:r>
      <w:r w:rsidRPr="00030572">
        <w:rPr>
          <w:rFonts w:ascii="Times New Roman" w:hAnsi="Times New Roman" w:cs="Times New Roman"/>
          <w:bCs/>
          <w:caps/>
          <w:color w:val="000000"/>
          <w:sz w:val="32"/>
          <w:szCs w:val="36"/>
        </w:rPr>
        <w:t>di gestione del bar interno presso la  Questura di</w:t>
      </w:r>
      <w:r w:rsidR="00030572">
        <w:rPr>
          <w:rFonts w:ascii="Times New Roman" w:hAnsi="Times New Roman" w:cs="Times New Roman"/>
          <w:bCs/>
          <w:caps/>
          <w:color w:val="000000"/>
          <w:sz w:val="32"/>
          <w:szCs w:val="36"/>
        </w:rPr>
        <w:t xml:space="preserve"> </w:t>
      </w:r>
      <w:r w:rsidRPr="00030572">
        <w:rPr>
          <w:rFonts w:ascii="Times New Roman" w:hAnsi="Times New Roman" w:cs="Times New Roman"/>
          <w:bCs/>
          <w:caps/>
          <w:color w:val="000000"/>
          <w:sz w:val="32"/>
          <w:szCs w:val="36"/>
        </w:rPr>
        <w:t>Forlì -Cesena</w:t>
      </w:r>
    </w:p>
    <w:p w:rsidR="00660294" w:rsidRP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265" w:rsidRDefault="00126265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126265" w:rsidRPr="00126265" w:rsidRDefault="00030572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>La Questura di Forlì Cesena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 intende avviare una indagine di mercato, ai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sensi dell’art. 36, comma 2, lettera 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>a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>, del D.Lgs. n. 50/2016, al fine di individuare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Operatori 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>E</w:t>
      </w:r>
      <w:r w:rsidR="00660294" w:rsidRPr="00030572">
        <w:rPr>
          <w:rFonts w:ascii="Times New Roman" w:hAnsi="Times New Roman" w:cs="Times New Roman"/>
          <w:color w:val="000000"/>
          <w:sz w:val="28"/>
          <w:szCs w:val="26"/>
        </w:rPr>
        <w:t>conomici da invitare alla procedura di gara per l’affidamento dei servizi di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26265" w:rsidRPr="00126265">
        <w:rPr>
          <w:rFonts w:ascii="Times New Roman" w:hAnsi="Times New Roman" w:cs="Times New Roman"/>
          <w:color w:val="000000"/>
          <w:sz w:val="28"/>
          <w:szCs w:val="26"/>
        </w:rPr>
        <w:t>gestione del bar interno presso la  Questura di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126265" w:rsidRPr="00126265">
        <w:rPr>
          <w:rFonts w:ascii="Times New Roman" w:hAnsi="Times New Roman" w:cs="Times New Roman"/>
          <w:color w:val="000000"/>
          <w:sz w:val="28"/>
          <w:szCs w:val="26"/>
        </w:rPr>
        <w:t>Forlì -Cesena</w:t>
      </w:r>
      <w:r w:rsidR="00126265">
        <w:rPr>
          <w:rFonts w:ascii="Times New Roman" w:hAnsi="Times New Roman" w:cs="Times New Roman"/>
          <w:color w:val="000000"/>
          <w:sz w:val="28"/>
          <w:szCs w:val="26"/>
        </w:rPr>
        <w:t>.-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Durata del servizio:</w:t>
      </w: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mesi </w:t>
      </w:r>
      <w:r w:rsidRPr="000142C9">
        <w:rPr>
          <w:rFonts w:ascii="Times New Roman" w:hAnsi="Times New Roman" w:cs="Times New Roman"/>
          <w:b/>
          <w:color w:val="000000"/>
          <w:sz w:val="28"/>
          <w:szCs w:val="26"/>
        </w:rPr>
        <w:t>36</w:t>
      </w:r>
      <w:r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 dalla data di stipula del contratto.</w:t>
      </w:r>
    </w:p>
    <w:p w:rsidR="00030572" w:rsidRP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Importo stimato del contratto e criterio di aggiudicazione: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 xml:space="preserve">Il valore totale indicativo della procedura e importo a base di gara sarà di </w:t>
      </w:r>
      <w:r w:rsidRPr="000142C9">
        <w:rPr>
          <w:rFonts w:ascii="Times New Roman" w:hAnsi="Times New Roman" w:cs="Times New Roman"/>
          <w:b/>
          <w:color w:val="000000"/>
          <w:sz w:val="28"/>
          <w:szCs w:val="26"/>
        </w:rPr>
        <w:t>€.</w:t>
      </w:r>
      <w:r w:rsidR="00126265" w:rsidRPr="000142C9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 w:rsidR="005E389B">
        <w:rPr>
          <w:rFonts w:ascii="Times New Roman" w:hAnsi="Times New Roman" w:cs="Times New Roman"/>
          <w:b/>
          <w:color w:val="000000"/>
          <w:sz w:val="28"/>
          <w:szCs w:val="26"/>
        </w:rPr>
        <w:t>5.7</w:t>
      </w:r>
      <w:r w:rsidR="005B5084">
        <w:rPr>
          <w:rFonts w:ascii="Times New Roman" w:hAnsi="Times New Roman" w:cs="Times New Roman"/>
          <w:b/>
          <w:color w:val="000000"/>
          <w:sz w:val="28"/>
          <w:szCs w:val="26"/>
        </w:rPr>
        <w:t>60</w:t>
      </w:r>
      <w:r w:rsidR="00176342" w:rsidRPr="000142C9">
        <w:rPr>
          <w:rFonts w:ascii="Times New Roman" w:hAnsi="Times New Roman" w:cs="Times New Roman"/>
          <w:b/>
          <w:color w:val="000000"/>
          <w:sz w:val="28"/>
          <w:szCs w:val="26"/>
        </w:rPr>
        <w:t>,00</w:t>
      </w:r>
      <w:r w:rsidR="005B5084">
        <w:rPr>
          <w:rFonts w:ascii="Times New Roman" w:hAnsi="Times New Roman" w:cs="Times New Roman"/>
          <w:b/>
          <w:color w:val="000000"/>
          <w:sz w:val="28"/>
          <w:szCs w:val="26"/>
        </w:rPr>
        <w:t>.=</w:t>
      </w:r>
      <w:r w:rsidR="00176342">
        <w:rPr>
          <w:rFonts w:ascii="Times New Roman" w:hAnsi="Times New Roman" w:cs="Times New Roman"/>
          <w:color w:val="000000"/>
          <w:sz w:val="28"/>
          <w:szCs w:val="26"/>
        </w:rPr>
        <w:t>, oneri demaniali esclusi</w:t>
      </w:r>
      <w:r w:rsidR="00DF496F">
        <w:rPr>
          <w:rFonts w:ascii="Times New Roman" w:hAnsi="Times New Roman" w:cs="Times New Roman"/>
          <w:color w:val="000000"/>
          <w:sz w:val="28"/>
          <w:szCs w:val="26"/>
        </w:rPr>
        <w:t xml:space="preserve"> (pari ad €. 1</w:t>
      </w:r>
      <w:r w:rsidR="0035787D">
        <w:rPr>
          <w:rFonts w:ascii="Times New Roman" w:hAnsi="Times New Roman" w:cs="Times New Roman"/>
          <w:color w:val="000000"/>
          <w:sz w:val="28"/>
          <w:szCs w:val="26"/>
        </w:rPr>
        <w:t>60</w:t>
      </w:r>
      <w:bookmarkStart w:id="0" w:name="_GoBack"/>
      <w:bookmarkEnd w:id="0"/>
      <w:r w:rsidR="00DF496F">
        <w:rPr>
          <w:rFonts w:ascii="Times New Roman" w:hAnsi="Times New Roman" w:cs="Times New Roman"/>
          <w:color w:val="000000"/>
          <w:sz w:val="28"/>
          <w:szCs w:val="26"/>
        </w:rPr>
        <w:t>,00 mensili)</w:t>
      </w:r>
      <w:r w:rsidR="00176342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660294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>L’affidamento avverrà mediate procedura negoziata ai sensi dell’art. 36, comma 2, lettera b)</w:t>
      </w:r>
      <w:r w:rsidR="0003057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6"/>
        </w:rPr>
        <w:t>del D.Lgs. n. 50/2016, sulla base del massimo rialzo, di cui al combinato disposto degli artt.73 e 76 del R.D. n. 827/1924.</w:t>
      </w:r>
    </w:p>
    <w:p w:rsidR="00030572" w:rsidRP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Requisiti amministrativi, tecnici e professionali richiesti ai fini della partecipazione alla</w:t>
      </w:r>
      <w:r w:rsid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6"/>
        </w:rPr>
        <w:t>procedura:</w:t>
      </w:r>
    </w:p>
    <w:p w:rsid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030572">
        <w:rPr>
          <w:rFonts w:ascii="Times New Roman" w:hAnsi="Times New Roman" w:cs="Times New Roman"/>
          <w:color w:val="000000"/>
          <w:sz w:val="28"/>
          <w:szCs w:val="26"/>
        </w:rPr>
        <w:t>Di seguito si indicano i requisiti per partecipare alla procedura ad inviti:</w:t>
      </w:r>
    </w:p>
    <w:p w:rsidR="00030572" w:rsidRP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</w:p>
    <w:p w:rsidR="00660294" w:rsidRPr="00030572" w:rsidRDefault="00660294" w:rsidP="000305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t>Possesso dei Requisiti di carattere generale (Art. 80 D.Lgs. 50/2016).</w:t>
      </w:r>
    </w:p>
    <w:p w:rsidR="00660294" w:rsidRPr="00030572" w:rsidRDefault="00660294" w:rsidP="000305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t>Possesso dei Requisiti di idoneità professionale (Art. 83 comma 1 lettera a) e comma 3) del</w:t>
      </w:r>
      <w:r w:rsidR="00320CC6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>D.LGS. 50/2016).</w:t>
      </w:r>
    </w:p>
    <w:p w:rsidR="00660294" w:rsidRDefault="00660294" w:rsidP="000305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t>Requisiti di capacità economica e finanziaria (Art. 83, comma. 1 lettera b e comma 4), del</w:t>
      </w:r>
      <w:r w:rsidR="00320CC6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>D.LGS. 50/2016).</w:t>
      </w:r>
    </w:p>
    <w:p w:rsidR="00320CC6" w:rsidRPr="00320CC6" w:rsidRDefault="00320CC6" w:rsidP="00320CC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320C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Pr="00320CC6">
        <w:rPr>
          <w:rFonts w:ascii="Times New Roman" w:hAnsi="Times New Roman" w:cs="Times New Roman"/>
          <w:color w:val="000000"/>
          <w:sz w:val="28"/>
          <w:szCs w:val="25"/>
        </w:rPr>
        <w:t xml:space="preserve">  Capacità tecniche professionali (art. 83 comma 1 lettera c) e Comma 6 del D.LGS. 50/2016)</w:t>
      </w:r>
    </w:p>
    <w:p w:rsidR="00030572" w:rsidRPr="00030572" w:rsidRDefault="00030572" w:rsidP="0003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</w:p>
    <w:p w:rsid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5"/>
        </w:rPr>
      </w:pPr>
      <w:r w:rsidRPr="00030572">
        <w:rPr>
          <w:rFonts w:ascii="Times New Roman" w:hAnsi="Times New Roman" w:cs="Times New Roman"/>
          <w:color w:val="000000"/>
          <w:sz w:val="28"/>
          <w:szCs w:val="25"/>
        </w:rPr>
        <w:lastRenderedPageBreak/>
        <w:t>I partecipanti dovranno dichiarare di possedere un fatturato minimo annuo pari al valore stimato</w:t>
      </w:r>
      <w:r w:rsidR="00126265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 xml:space="preserve">dell’appalto (€. </w:t>
      </w:r>
      <w:r w:rsidR="005B5084">
        <w:rPr>
          <w:rFonts w:ascii="Times New Roman" w:hAnsi="Times New Roman" w:cs="Times New Roman"/>
          <w:color w:val="000000"/>
          <w:sz w:val="28"/>
          <w:szCs w:val="25"/>
        </w:rPr>
        <w:t>4.</w:t>
      </w:r>
      <w:r w:rsidR="005E389B">
        <w:rPr>
          <w:rFonts w:ascii="Times New Roman" w:hAnsi="Times New Roman" w:cs="Times New Roman"/>
          <w:color w:val="000000"/>
          <w:sz w:val="28"/>
          <w:szCs w:val="25"/>
        </w:rPr>
        <w:t>140</w:t>
      </w:r>
      <w:r w:rsidRPr="00030572">
        <w:rPr>
          <w:rFonts w:ascii="Times New Roman" w:hAnsi="Times New Roman" w:cs="Times New Roman"/>
          <w:color w:val="000000"/>
          <w:sz w:val="28"/>
          <w:szCs w:val="25"/>
        </w:rPr>
        <w:t>,00) nel settore di attività oggetto dell'appalto, conseguito negli ultimi tre</w:t>
      </w:r>
      <w:r w:rsidR="00030572">
        <w:rPr>
          <w:rFonts w:ascii="Times New Roman" w:hAnsi="Times New Roman" w:cs="Times New Roman"/>
          <w:color w:val="000000"/>
          <w:sz w:val="28"/>
          <w:szCs w:val="25"/>
        </w:rPr>
        <w:t xml:space="preserve"> anni</w:t>
      </w:r>
      <w:r w:rsidR="00126265">
        <w:rPr>
          <w:rFonts w:ascii="Times New Roman" w:hAnsi="Times New Roman" w:cs="Times New Roman"/>
          <w:color w:val="000000"/>
          <w:sz w:val="28"/>
          <w:szCs w:val="25"/>
        </w:rPr>
        <w:t>.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 partecipanti dovranno dichiarare di possedere le risorse umane e tecniche e l'esperienza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necessarie per eseguire l’appalto con adeguato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standard di qualità attraverso l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’espletamento di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analoghi servizi prestati negli ultimi tre anni, per un fatturato minimo</w:t>
      </w:r>
      <w:r w:rsidR="00544079">
        <w:rPr>
          <w:rFonts w:ascii="Times New Roman" w:hAnsi="Times New Roman" w:cs="Times New Roman"/>
          <w:color w:val="000000"/>
          <w:sz w:val="28"/>
          <w:szCs w:val="28"/>
        </w:rPr>
        <w:t xml:space="preserve"> triennale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 di €. </w:t>
      </w:r>
      <w:r w:rsidR="005E389B">
        <w:rPr>
          <w:rFonts w:ascii="Times New Roman" w:hAnsi="Times New Roman" w:cs="Times New Roman"/>
          <w:color w:val="000000"/>
          <w:sz w:val="28"/>
          <w:szCs w:val="28"/>
        </w:rPr>
        <w:t>12.420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,00.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Pertanto gli interessati dovranno attestare: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1. l'assenza dei motivi di esclusione di cui all'articolo 80 che costituisce presupposto ai fini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della partecipazione alla gara;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2. l’iscrizione alla specifica categoria della C.C.I.A.A. per l’attività riferita all’oggetto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dell’appalto;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3. il possesso dei requisiti di capacità economica e finanziaria e tecniche e professionali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indicati di cui ai sopracitati punti c) e d);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4. l’effettuazione del sopralluogo obbligatorio. Per la richiesta di appuntamento</w:t>
      </w:r>
      <w:r w:rsidR="00DA141D">
        <w:rPr>
          <w:rFonts w:ascii="Times New Roman" w:hAnsi="Times New Roman" w:cs="Times New Roman"/>
          <w:color w:val="000000"/>
          <w:sz w:val="28"/>
          <w:szCs w:val="28"/>
        </w:rPr>
        <w:t xml:space="preserve"> il referente è il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8D6">
        <w:rPr>
          <w:rFonts w:ascii="Times New Roman" w:hAnsi="Times New Roman" w:cs="Times New Roman"/>
          <w:color w:val="000000"/>
          <w:sz w:val="28"/>
          <w:szCs w:val="28"/>
        </w:rPr>
        <w:t xml:space="preserve">Funz.E.F. Michele TURCHI -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tel:</w:t>
      </w:r>
      <w:r w:rsidR="00567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265" w:rsidRPr="005678D6">
        <w:rPr>
          <w:rFonts w:ascii="Times New Roman" w:hAnsi="Times New Roman" w:cs="Times New Roman"/>
          <w:b/>
          <w:color w:val="000000"/>
          <w:sz w:val="28"/>
          <w:szCs w:val="28"/>
        </w:rPr>
        <w:t>0543/719554</w:t>
      </w:r>
      <w:r w:rsidR="005E38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348 8191631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Informazioni e chiarimenti: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Gli operatori economici interessati potranno r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>ichiedere eventuali chiarimenti e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sclusivamente</w:t>
      </w:r>
      <w:r w:rsidR="00DE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in forma scritta e tramite mail certificata, entro 5 giorni dalla pubblicazione del presente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avviso.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Le risposte verranno rese disponibili entro 7 giorni solari decorrenti dalla pubblicazione</w:t>
      </w:r>
    </w:p>
    <w:p w:rsidR="00660294" w:rsidRPr="00030572" w:rsidRDefault="00660294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dell’Avviso </w:t>
      </w:r>
      <w:r w:rsidR="00320CC6">
        <w:rPr>
          <w:rFonts w:ascii="Times New Roman" w:hAnsi="Times New Roman" w:cs="Times New Roman"/>
          <w:color w:val="000000"/>
          <w:sz w:val="28"/>
          <w:szCs w:val="28"/>
        </w:rPr>
        <w:t xml:space="preserve">sul sito: </w:t>
      </w:r>
      <w:hyperlink r:id="rId7" w:history="1">
        <w:r w:rsidR="00320CC6" w:rsidRPr="00320CC6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http://questure.poliziadistato.it/it/ForlìCesena</w:t>
        </w:r>
      </w:hyperlink>
    </w:p>
    <w:p w:rsidR="00660294" w:rsidRPr="008C5C0F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42C9">
        <w:rPr>
          <w:rFonts w:ascii="Times New Roman" w:hAnsi="Times New Roman" w:cs="Times New Roman"/>
          <w:bCs/>
          <w:color w:val="000000"/>
          <w:sz w:val="28"/>
          <w:szCs w:val="28"/>
        </w:rPr>
        <w:t>PEC: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5C0F" w:rsidRPr="000142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ammcont.quest.fc@pecps.poliziadistato.it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Modalità di produzione della documentazione richiesta ai fini dell’indagine di mercato: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L’Operatore che intenda concorrere dovrà dichiarare, entro le ore 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24:00 del giorno 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64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febbraio 2019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la espressa volontà di partecipare, compilando: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1. il modello “Domanda di partecipazione – All. 1”;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2. il modulo di “Sopralluogo obbligatorio - All.2”;</w:t>
      </w: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Le dichiarazioni dovranno essere inoltrate al seguente indirizzo PEC:</w:t>
      </w:r>
    </w:p>
    <w:p w:rsidR="00660294" w:rsidRPr="000142C9" w:rsidRDefault="000142C9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142C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ammcont.quest.fc</w:t>
      </w:r>
      <w:r w:rsidR="004903A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@pecps.poliziadistato.it</w:t>
      </w:r>
    </w:p>
    <w:p w:rsidR="00030572" w:rsidRDefault="00030572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94" w:rsidRPr="00030572" w:rsidRDefault="00660294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Modalità di svolgimento della procedura e criteri di rotazione:</w:t>
      </w:r>
    </w:p>
    <w:p w:rsidR="00660294" w:rsidRPr="00030572" w:rsidRDefault="00126265" w:rsidP="0012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 Questura di Forlì-Cesena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, in ragione del numero di richieste di partecipazione, provvederà ad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invitare a presentare offerta, attraverso invito in formato elettronico</w:t>
      </w:r>
      <w:r w:rsidR="00320C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 tutti i soggetti idonei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ragione dei requisiti come sopra definiti e che hanno manifestato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nteresse a partecipare.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lastRenderedPageBreak/>
        <w:t>Il numero degli operatori che potranno essere invitati alla procedura è individuato nel massimo di</w:t>
      </w:r>
      <w:r w:rsidR="00DE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10.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Qualora le richieste di partecipazione superassero tale limite si procederà, in seduta pubblica</w:t>
      </w:r>
      <w:r w:rsidR="00DE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fissata per le 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ore 10.00 del giorno 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57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F4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febbraio 2019</w:t>
      </w:r>
      <w:r w:rsidRPr="00030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C5C0F">
        <w:rPr>
          <w:rFonts w:ascii="Times New Roman" w:hAnsi="Times New Roman" w:cs="Times New Roman"/>
          <w:color w:val="000000"/>
          <w:sz w:val="28"/>
          <w:szCs w:val="28"/>
        </w:rPr>
        <w:t xml:space="preserve">presso gli Uffici della Questura di Forlì-Cesena, Corso Garibaldi 173 - Forlì,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ad estrazione di massimo n. 10 operatori in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possesso dei requisiti richiesti.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Le modalità di selezione avverranno attraverso l’estrazione di numeri associati ai concorrenti,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secondo l’ordine cronologico di presentazione delle domande. Per il sorteggio verranno utilizzati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dei segna numero tipo “gioco della tombola” che verranno inseriti in un sacchetto non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trasparente.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Il responsabile nominato per il sorteggio, coordinato da due unità per le attività di verifica e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selezione delle domande di partecipazione, individuerà anche la persona che procederà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all’estrazione dei numeri, dandone atto nel verbale.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Si precisa che il presente avviso costituisce una mera ricerca di Operatori in grado di erogare il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servizio 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>n oggetto; pertanto la Questura di Forlì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 xml:space="preserve"> si riserva di interrompere in qualsiasi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momento, per ragioni di sua esclusiva competenza, la suddetta procedura; in tal caso i soggetti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che manifestino il loro interesse non potranno vantare alcuna pretesa.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Infine, si rappresenta che, ai sensi del D.Lgs. n. 196/2003, i dati raccolti saranno trattati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esclusivamente per le finalità indicate nel presente avviso.</w:t>
      </w:r>
    </w:p>
    <w:p w:rsidR="00660294" w:rsidRPr="00030572" w:rsidRDefault="00660294" w:rsidP="008C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Il Responsabile del procedimento, ai sensi dell’art. 31 del D. Lgs. 50/2016 è il Dr.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>Andrea Cicognani</w:t>
      </w:r>
      <w:r w:rsidRPr="000305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94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Forlì</w:t>
      </w:r>
      <w:r w:rsidR="00660294" w:rsidRPr="000305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5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9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7F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F496F">
        <w:rPr>
          <w:rFonts w:ascii="Times New Roman" w:hAnsi="Times New Roman" w:cs="Times New Roman"/>
          <w:color w:val="000000"/>
          <w:sz w:val="28"/>
          <w:szCs w:val="28"/>
        </w:rPr>
        <w:t xml:space="preserve"> gennaio 2019</w:t>
      </w: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65" w:rsidRDefault="00126265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CC6" w:rsidRDefault="00320CC6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CC6" w:rsidRPr="00030572" w:rsidRDefault="00320CC6" w:rsidP="0066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294" w:rsidRDefault="00660294" w:rsidP="001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0572">
        <w:rPr>
          <w:rFonts w:ascii="Times New Roman" w:hAnsi="Times New Roman" w:cs="Times New Roman"/>
          <w:color w:val="000000"/>
          <w:sz w:val="28"/>
          <w:szCs w:val="28"/>
        </w:rPr>
        <w:t>IL</w:t>
      </w:r>
      <w:r w:rsidR="00126265">
        <w:rPr>
          <w:rFonts w:ascii="Times New Roman" w:hAnsi="Times New Roman" w:cs="Times New Roman"/>
          <w:color w:val="000000"/>
          <w:sz w:val="28"/>
          <w:szCs w:val="28"/>
        </w:rPr>
        <w:t xml:space="preserve"> QUESTORE</w:t>
      </w:r>
    </w:p>
    <w:p w:rsidR="00126265" w:rsidRPr="00030572" w:rsidRDefault="00126265" w:rsidP="0012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(Bignardi)</w:t>
      </w:r>
    </w:p>
    <w:p w:rsidR="00DC7BC8" w:rsidRDefault="00DC7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Allegato 1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All’Avviso indagine di mercato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DC7BC8" w:rsidRPr="00821281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4"/>
        </w:rPr>
      </w:pPr>
      <w:r w:rsidRPr="00821281">
        <w:rPr>
          <w:rFonts w:ascii="TimesNewRoman" w:hAnsi="TimesNewRoman" w:cs="TimesNewRoman"/>
          <w:sz w:val="28"/>
          <w:szCs w:val="24"/>
        </w:rPr>
        <w:t>DOMANDA DI PARTECIPAZIONE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DF496F" w:rsidRDefault="00DF496F" w:rsidP="0082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Procedura di gara </w:t>
      </w:r>
      <w:r w:rsidR="00DC7BC8">
        <w:rPr>
          <w:rFonts w:ascii="TimesNewRoman,Bold" w:hAnsi="TimesNewRoman,Bold" w:cs="TimesNewRoman,Bold"/>
          <w:b/>
          <w:bCs/>
          <w:sz w:val="26"/>
          <w:szCs w:val="26"/>
        </w:rPr>
        <w:t>da espletare</w:t>
      </w:r>
    </w:p>
    <w:p w:rsidR="00DF496F" w:rsidRDefault="00DC7BC8" w:rsidP="0082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ai sensi dell’art. 36 del D. Lgs. 50 del 18 aprile</w:t>
      </w:r>
      <w:r w:rsidR="00DF496F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>2016,</w:t>
      </w:r>
    </w:p>
    <w:p w:rsidR="00DF496F" w:rsidRDefault="00DC7BC8" w:rsidP="00D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per l’affidamento del servizio di</w:t>
      </w:r>
      <w:r w:rsidR="00821281">
        <w:rPr>
          <w:rFonts w:ascii="TimesNewRoman,Bold" w:hAnsi="TimesNewRoman,Bold" w:cs="TimesNewRoman,Bold"/>
          <w:b/>
          <w:bCs/>
          <w:sz w:val="26"/>
          <w:szCs w:val="26"/>
        </w:rPr>
        <w:t xml:space="preserve"> </w:t>
      </w:r>
      <w:r w:rsidR="00821281" w:rsidRPr="00821281">
        <w:rPr>
          <w:rFonts w:ascii="TimesNewRoman,Bold" w:hAnsi="TimesNewRoman,Bold" w:cs="TimesNewRoman,Bold"/>
          <w:b/>
          <w:bCs/>
          <w:sz w:val="26"/>
          <w:szCs w:val="26"/>
        </w:rPr>
        <w:t xml:space="preserve">gestione del bar interno </w:t>
      </w:r>
    </w:p>
    <w:p w:rsidR="00DC7BC8" w:rsidRDefault="00821281" w:rsidP="00DF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821281">
        <w:rPr>
          <w:rFonts w:ascii="TimesNewRoman,Bold" w:hAnsi="TimesNewRoman,Bold" w:cs="TimesNewRoman,Bold"/>
          <w:b/>
          <w:bCs/>
          <w:sz w:val="26"/>
          <w:szCs w:val="26"/>
        </w:rPr>
        <w:t>presso la  Questura di Forlì -Cesena.-</w:t>
      </w:r>
    </w:p>
    <w:p w:rsidR="00DC7BC8" w:rsidRPr="00821281" w:rsidRDefault="00DC7BC8" w:rsidP="0082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4"/>
        </w:rPr>
      </w:pPr>
      <w:r w:rsidRPr="00821281">
        <w:rPr>
          <w:rFonts w:ascii="TimesNewRoman,Bold" w:hAnsi="TimesNewRoman,Bold" w:cs="TimesNewRoman,Bold"/>
          <w:b/>
          <w:bCs/>
          <w:sz w:val="26"/>
          <w:szCs w:val="24"/>
        </w:rPr>
        <w:t>C.I.G.:</w:t>
      </w:r>
      <w:r w:rsidR="00821281" w:rsidRPr="00821281">
        <w:rPr>
          <w:rFonts w:ascii="TimesNewRoman,Bold" w:hAnsi="TimesNewRoman,Bold" w:cs="TimesNewRoman,Bold"/>
          <w:b/>
          <w:bCs/>
          <w:sz w:val="26"/>
          <w:szCs w:val="24"/>
        </w:rPr>
        <w:t xml:space="preserve"> Z6924FBE36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C7BC8" w:rsidRP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4"/>
        </w:rPr>
      </w:pPr>
      <w:r w:rsidRPr="00DC7BC8">
        <w:rPr>
          <w:rFonts w:ascii="TimesNewRoman" w:hAnsi="TimesNewRoman" w:cs="TimesNewRoman"/>
          <w:sz w:val="28"/>
          <w:szCs w:val="24"/>
        </w:rPr>
        <w:t>ALLA QUESTURA DI FORLI’-CESENA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C7BC8" w:rsidRPr="00821281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821281">
        <w:rPr>
          <w:rFonts w:ascii="TimesNewRoman" w:hAnsi="TimesNewRoman" w:cs="TimesNewRoman"/>
          <w:sz w:val="24"/>
          <w:szCs w:val="24"/>
        </w:rPr>
        <w:t>IL SOTTOSCRITTO __________________________________________________________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NATO A _______________________________________</w:t>
      </w:r>
      <w:r w:rsidR="00821281">
        <w:rPr>
          <w:rFonts w:ascii="TimesNewRoman" w:hAnsi="TimesNewRoman" w:cs="TimesNewRoman"/>
          <w:sz w:val="24"/>
          <w:szCs w:val="24"/>
        </w:rPr>
        <w:t>__ IL ________________________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C.F._____________________________________RESIDENTE IN</w:t>
      </w:r>
      <w:r w:rsidR="00821281">
        <w:rPr>
          <w:rFonts w:ascii="TimesNewRoman" w:hAnsi="TimesNewRoman" w:cs="TimesNewRoman"/>
          <w:sz w:val="24"/>
          <w:szCs w:val="24"/>
        </w:rPr>
        <w:t xml:space="preserve"> __</w:t>
      </w:r>
      <w:r>
        <w:rPr>
          <w:rFonts w:ascii="TimesNewRoman" w:hAnsi="TimesNewRoman" w:cs="TimesNewRoman"/>
          <w:sz w:val="24"/>
          <w:szCs w:val="24"/>
        </w:rPr>
        <w:t>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NELLA SUA QUALITA' DI _____________________________________________________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DELLA SOCIETA’________________________________</w:t>
      </w:r>
      <w:r w:rsidR="0082128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C.F._____</w:t>
      </w:r>
      <w:r w:rsidR="00821281">
        <w:rPr>
          <w:rFonts w:ascii="TimesNewRoman" w:hAnsi="TimesNewRoman" w:cs="TimesNewRoman"/>
          <w:sz w:val="24"/>
          <w:szCs w:val="24"/>
        </w:rPr>
        <w:t>_____</w:t>
      </w:r>
      <w:r>
        <w:rPr>
          <w:rFonts w:ascii="TimesNewRoman" w:hAnsi="TimesNewRoman" w:cs="TimesNewRoman"/>
          <w:sz w:val="24"/>
          <w:szCs w:val="24"/>
        </w:rPr>
        <w:t>_____________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PARTITA IVA____________________________________TEL.__________</w:t>
      </w:r>
      <w:r w:rsidR="00821281">
        <w:rPr>
          <w:rFonts w:ascii="TimesNewRoman" w:hAnsi="TimesNewRoman" w:cs="TimesNewRoman"/>
          <w:sz w:val="24"/>
          <w:szCs w:val="24"/>
        </w:rPr>
        <w:t>_____</w:t>
      </w:r>
      <w:r>
        <w:rPr>
          <w:rFonts w:ascii="TimesNewRoman" w:hAnsi="TimesNewRoman" w:cs="TimesNewRoman"/>
          <w:sz w:val="24"/>
          <w:szCs w:val="24"/>
        </w:rPr>
        <w:t>________</w:t>
      </w:r>
    </w:p>
    <w:p w:rsidR="00DC7BC8" w:rsidRDefault="00DC7BC8" w:rsidP="006C04F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P.E.C. ____________</w:t>
      </w:r>
      <w:r w:rsidR="00821281">
        <w:rPr>
          <w:rFonts w:ascii="TimesNewRoman" w:hAnsi="TimesNewRoman" w:cs="TimesNewRoman"/>
          <w:sz w:val="24"/>
          <w:szCs w:val="24"/>
        </w:rPr>
        <w:t>_____________________________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8"/>
        </w:rPr>
      </w:pPr>
      <w:r w:rsidRPr="006C04F8">
        <w:rPr>
          <w:rFonts w:ascii="TimesNewRoman,Bold" w:hAnsi="TimesNewRoman,Bold" w:cs="TimesNewRoman,Bold"/>
          <w:b/>
          <w:bCs/>
          <w:sz w:val="26"/>
          <w:szCs w:val="28"/>
        </w:rPr>
        <w:t>C o n  l a  p r e s e n t e  d o ma n d a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8"/>
        </w:rPr>
      </w:pPr>
    </w:p>
    <w:p w:rsidR="00DC7BC8" w:rsidRP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4"/>
        </w:rPr>
      </w:pPr>
      <w:r w:rsidRPr="00DC7BC8">
        <w:rPr>
          <w:rFonts w:ascii="TimesNewRoman" w:hAnsi="TimesNewRoman" w:cs="TimesNewRoman"/>
          <w:sz w:val="28"/>
          <w:szCs w:val="24"/>
        </w:rPr>
        <w:t>MANIFESTA IL PROPRIO INTERESSE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Alla partecipazione alla procedura di gara di cui all’”Avviso di indagine di mercato”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pubblicato in data </w:t>
      </w:r>
      <w:r w:rsidR="00DF496F">
        <w:rPr>
          <w:rFonts w:ascii="TimesNewRoman" w:hAnsi="TimesNewRoman" w:cs="TimesNewRoman"/>
          <w:sz w:val="24"/>
          <w:szCs w:val="24"/>
        </w:rPr>
        <w:t>29 gennaio 2019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4"/>
        </w:rPr>
      </w:pP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tal fine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4"/>
        </w:rPr>
      </w:pP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ai sensi del D.P.R. n. 445/2000</w:t>
      </w:r>
    </w:p>
    <w:p w:rsidR="00821281" w:rsidRDefault="00821281" w:rsidP="006C04F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4"/>
        </w:rPr>
      </w:pPr>
      <w:r w:rsidRPr="006C04F8">
        <w:rPr>
          <w:rFonts w:ascii="TimesNewRoman" w:hAnsi="TimesNewRoman" w:cs="TimesNewRoman"/>
          <w:sz w:val="26"/>
          <w:szCs w:val="24"/>
        </w:rPr>
        <w:t>CHE I FATTI, STATI E QUALITA' RIPORTATI NEI SUCCESSIVI PARAGRAFI</w:t>
      </w:r>
    </w:p>
    <w:p w:rsidR="00DC7BC8" w:rsidRPr="006C04F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4"/>
        </w:rPr>
      </w:pPr>
      <w:r w:rsidRPr="006C04F8">
        <w:rPr>
          <w:rFonts w:ascii="TimesNewRoman" w:hAnsi="TimesNewRoman" w:cs="TimesNewRoman"/>
          <w:sz w:val="26"/>
          <w:szCs w:val="24"/>
        </w:rPr>
        <w:t>CORRISPONDONO A VERITA':</w:t>
      </w:r>
    </w:p>
    <w:p w:rsidR="00DC7BC8" w:rsidRDefault="00DC7BC8">
      <w:pPr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br w:type="page"/>
      </w:r>
    </w:p>
    <w:p w:rsidR="00821281" w:rsidRDefault="00821281" w:rsidP="008212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Allegato 1</w:t>
      </w:r>
    </w:p>
    <w:p w:rsidR="00821281" w:rsidRDefault="00821281" w:rsidP="008212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All’Avviso indagine di mercato</w:t>
      </w:r>
    </w:p>
    <w:p w:rsidR="00821281" w:rsidRDefault="00821281" w:rsidP="008212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21281" w:rsidRDefault="00821281" w:rsidP="00821281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7BC8" w:rsidRDefault="00DC7BC8" w:rsidP="0082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DATI GENERALI DELL'IMPRESA/SOCIETA'</w:t>
      </w:r>
    </w:p>
    <w:p w:rsidR="00821281" w:rsidRDefault="00821281" w:rsidP="00DC7BC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RAGIONE/DENOMINAZIONE SOCIALE E FO</w:t>
      </w:r>
      <w:r w:rsidR="00821281">
        <w:rPr>
          <w:rFonts w:ascii="TimesNewRoman" w:hAnsi="TimesNewRoman" w:cs="TimesNewRoman"/>
          <w:sz w:val="28"/>
          <w:szCs w:val="28"/>
        </w:rPr>
        <w:t>RMA GIURIDICA __________</w:t>
      </w:r>
      <w:r w:rsidRPr="00821281">
        <w:rPr>
          <w:rFonts w:ascii="TimesNewRoman" w:hAnsi="TimesNewRoman" w:cs="TimesNewRoman"/>
          <w:sz w:val="28"/>
          <w:szCs w:val="28"/>
        </w:rPr>
        <w:t>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_____________________</w:t>
      </w:r>
      <w:r w:rsidR="00821281">
        <w:rPr>
          <w:rFonts w:ascii="TimesNewRoman" w:hAnsi="TimesNewRoman" w:cs="TimesNewRoman"/>
          <w:sz w:val="28"/>
          <w:szCs w:val="28"/>
        </w:rPr>
        <w:t>________________</w:t>
      </w:r>
      <w:r w:rsidRPr="00821281">
        <w:rPr>
          <w:rFonts w:ascii="TimesNewRoman" w:hAnsi="TimesNewRoman" w:cs="TimesNewRoman"/>
          <w:sz w:val="28"/>
          <w:szCs w:val="28"/>
        </w:rPr>
        <w:t>_________ 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SEDE LEGALE ________________ 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SEDE OPERATIVA ______________________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REFERENTE PER L'AMMIN</w:t>
      </w:r>
      <w:r w:rsidR="00821281">
        <w:rPr>
          <w:rFonts w:ascii="TimesNewRoman" w:hAnsi="TimesNewRoman" w:cs="TimesNewRoman"/>
          <w:sz w:val="28"/>
          <w:szCs w:val="28"/>
        </w:rPr>
        <w:t>ISTRAZIONE Sig. ______</w:t>
      </w:r>
      <w:r w:rsidRPr="00821281">
        <w:rPr>
          <w:rFonts w:ascii="TimesNewRoman" w:hAnsi="TimesNewRoman" w:cs="TimesNewRoman"/>
          <w:sz w:val="28"/>
          <w:szCs w:val="28"/>
        </w:rPr>
        <w:t>____________________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</w:rPr>
      </w:pPr>
      <w:r w:rsidRPr="00821281">
        <w:rPr>
          <w:rFonts w:ascii="TimesNewRoman" w:hAnsi="TimesNewRoman" w:cs="TimesNewRoman"/>
          <w:sz w:val="28"/>
          <w:szCs w:val="28"/>
        </w:rPr>
        <w:t>NUMERO TELEFONO __________________</w:t>
      </w:r>
    </w:p>
    <w:p w:rsidR="00821281" w:rsidRDefault="00821281" w:rsidP="00DC7B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C7BC8" w:rsidRDefault="00DC7BC8" w:rsidP="00821281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Allega:</w:t>
      </w:r>
    </w:p>
    <w:p w:rsidR="00DC7BC8" w:rsidRDefault="00DC7BC8" w:rsidP="00821281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Modulo di sopralluogo effettuato in data firmato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LUOGO E DATA _________________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TIMBRO DELL'IMPRESA/SOCIETA'</w:t>
      </w:r>
    </w:p>
    <w:p w:rsidR="00DC7BC8" w:rsidRPr="00821281" w:rsidRDefault="00DC7BC8" w:rsidP="00821281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FIRMA DEL LEGALE</w:t>
      </w:r>
    </w:p>
    <w:p w:rsidR="00DC7BC8" w:rsidRDefault="00DC7BC8" w:rsidP="00821281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RAPPRESENTANTE</w:t>
      </w:r>
    </w:p>
    <w:p w:rsidR="00821281" w:rsidRPr="00821281" w:rsidRDefault="00821281" w:rsidP="00821281">
      <w:pPr>
        <w:autoSpaceDE w:val="0"/>
        <w:autoSpaceDN w:val="0"/>
        <w:adjustRightInd w:val="0"/>
        <w:spacing w:after="0" w:line="240" w:lineRule="auto"/>
        <w:ind w:left="5664"/>
        <w:rPr>
          <w:rFonts w:ascii="TimesNewRoman" w:hAnsi="TimesNewRoman" w:cs="TimesNewRoman"/>
          <w:sz w:val="28"/>
          <w:szCs w:val="26"/>
        </w:rPr>
      </w:pPr>
    </w:p>
    <w:p w:rsidR="00821281" w:rsidRDefault="00DC7BC8" w:rsidP="00DF496F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NewRoman" w:hAnsi="TimesNewRoman" w:cs="TimesNewRoman"/>
          <w:sz w:val="28"/>
          <w:szCs w:val="26"/>
        </w:rPr>
      </w:pPr>
      <w:r w:rsidRPr="00821281">
        <w:rPr>
          <w:rFonts w:ascii="TimesNewRoman" w:hAnsi="TimesNewRoman" w:cs="TimesNewRoman"/>
          <w:sz w:val="28"/>
          <w:szCs w:val="26"/>
        </w:rPr>
        <w:t>___________________________</w:t>
      </w:r>
      <w:r w:rsidR="00821281">
        <w:rPr>
          <w:rFonts w:ascii="TimesNewRoman" w:hAnsi="TimesNewRoman" w:cs="TimesNewRoman"/>
          <w:sz w:val="28"/>
          <w:szCs w:val="26"/>
        </w:rPr>
        <w:t>_________</w:t>
      </w:r>
    </w:p>
    <w:p w:rsidR="00821281" w:rsidRPr="00821281" w:rsidRDefault="00821281" w:rsidP="00821281">
      <w:pPr>
        <w:autoSpaceDE w:val="0"/>
        <w:autoSpaceDN w:val="0"/>
        <w:adjustRightInd w:val="0"/>
        <w:spacing w:after="0" w:line="480" w:lineRule="auto"/>
        <w:ind w:left="3540" w:firstLine="708"/>
        <w:rPr>
          <w:rFonts w:ascii="TimesNewRoman" w:hAnsi="TimesNewRoman" w:cs="TimesNewRoman"/>
          <w:sz w:val="28"/>
          <w:szCs w:val="26"/>
        </w:rPr>
      </w:pP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ALLEGARE FOTOCOPIA NON AUTENTICATA DI UN DOCUMENTO DI IDENTITA’</w:t>
      </w:r>
    </w:p>
    <w:p w:rsidR="00DC7BC8" w:rsidRDefault="00DC7BC8" w:rsidP="00DC7BC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>N.B.: in caso di associazione temporanea d’impresa, tale scheda deve essere compilata da</w:t>
      </w:r>
      <w:r w:rsidR="00DF496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ciascuna ditta membro dell’associazione.</w:t>
      </w:r>
    </w:p>
    <w:p w:rsidR="0010564B" w:rsidRDefault="0010564B">
      <w:pPr>
        <w:rPr>
          <w:rFonts w:ascii="Times New Roman" w:hAnsi="Times New Roman" w:cs="Times New Roman"/>
          <w:sz w:val="28"/>
          <w:szCs w:val="28"/>
        </w:rPr>
        <w:sectPr w:rsidR="0010564B" w:rsidSect="006D67F0">
          <w:headerReference w:type="default" r:id="rId8"/>
          <w:footerReference w:type="default" r:id="rId9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10564B" w:rsidRPr="000036F9" w:rsidRDefault="0010564B" w:rsidP="001056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sz w:val="20"/>
          <w:szCs w:val="26"/>
        </w:rPr>
      </w:pPr>
      <w:r w:rsidRPr="000036F9">
        <w:rPr>
          <w:rFonts w:ascii="TimesNewRoman" w:hAnsi="TimesNewRoman" w:cs="TimesNewRoman"/>
          <w:b/>
          <w:sz w:val="20"/>
          <w:szCs w:val="26"/>
        </w:rPr>
        <w:lastRenderedPageBreak/>
        <w:t>Allegato 2</w:t>
      </w:r>
    </w:p>
    <w:p w:rsidR="00945A91" w:rsidRPr="0010564B" w:rsidRDefault="00945A91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,Bold" w:hAnsi="Arial,Bold" w:cs="Arial,Bold"/>
          <w:b/>
          <w:bCs/>
          <w:szCs w:val="16"/>
        </w:rPr>
      </w:pPr>
      <w:r w:rsidRPr="0010564B">
        <w:rPr>
          <w:rFonts w:ascii="Arial,Bold" w:hAnsi="Arial,Bold" w:cs="Arial,Bold"/>
          <w:b/>
          <w:bCs/>
          <w:szCs w:val="16"/>
        </w:rPr>
        <w:t>SOPRALLUOGO</w:t>
      </w:r>
    </w:p>
    <w:p w:rsidR="00945A91" w:rsidRPr="0010564B" w:rsidRDefault="00945A91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rPr>
          <w:rFonts w:ascii="TimesNewRoman,Italic" w:hAnsi="TimesNewRoman,Italic" w:cs="TimesNewRoman,Italic"/>
          <w:i/>
          <w:iCs/>
          <w:sz w:val="25"/>
          <w:szCs w:val="19"/>
        </w:rPr>
      </w:pPr>
      <w:r w:rsidRPr="0010564B">
        <w:rPr>
          <w:rFonts w:ascii="TimesNewRoman,Italic" w:hAnsi="TimesNewRoman,Italic" w:cs="TimesNewRoman,Italic"/>
          <w:i/>
          <w:iCs/>
          <w:sz w:val="25"/>
          <w:szCs w:val="19"/>
        </w:rPr>
        <w:t xml:space="preserve">In risposta all'Avviso di indagine di </w:t>
      </w:r>
      <w:r>
        <w:rPr>
          <w:rFonts w:ascii="TimesNewRoman,Italic" w:hAnsi="TimesNewRoman,Italic" w:cs="TimesNewRoman,Italic"/>
          <w:i/>
          <w:iCs/>
          <w:sz w:val="25"/>
          <w:szCs w:val="19"/>
        </w:rPr>
        <w:t>M</w:t>
      </w:r>
      <w:r w:rsidRPr="0010564B">
        <w:rPr>
          <w:rFonts w:ascii="TimesNewRoman,Italic" w:hAnsi="TimesNewRoman,Italic" w:cs="TimesNewRoman,Italic"/>
          <w:i/>
          <w:iCs/>
          <w:sz w:val="25"/>
          <w:szCs w:val="19"/>
        </w:rPr>
        <w:t>ercato per la “Pubblica gara preordinata all'affidamento, ai sensi del D. L</w:t>
      </w:r>
      <w:r w:rsidR="00FF7247">
        <w:rPr>
          <w:rFonts w:ascii="TimesNewRoman,Italic" w:hAnsi="TimesNewRoman,Italic" w:cs="TimesNewRoman,Italic"/>
          <w:i/>
          <w:iCs/>
          <w:sz w:val="25"/>
          <w:szCs w:val="19"/>
        </w:rPr>
        <w:t>gs. n. 50/2016, del servizio di</w:t>
      </w:r>
      <w:r w:rsidR="00FF7247" w:rsidRPr="00FF7247">
        <w:rPr>
          <w:rFonts w:ascii="TimesNewRoman,Italic" w:hAnsi="TimesNewRoman,Italic" w:cs="TimesNewRoman,Italic"/>
          <w:i/>
          <w:iCs/>
          <w:sz w:val="25"/>
          <w:szCs w:val="19"/>
        </w:rPr>
        <w:t xml:space="preserve"> gestione del bar interno presso la  Questura di Forlì -Cesena.-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4077"/>
        <w:gridCol w:w="10490"/>
      </w:tblGrid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DENOMINAZIONE IMPRESA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0564B" w:rsidRPr="006A0DAD" w:rsidRDefault="00945A91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0"/>
          <w:szCs w:val="16"/>
        </w:rPr>
      </w:pPr>
      <w:r w:rsidRPr="006A0DAD">
        <w:rPr>
          <w:rFonts w:ascii="Arial" w:hAnsi="Arial" w:cs="Arial"/>
          <w:sz w:val="20"/>
          <w:szCs w:val="16"/>
        </w:rPr>
        <w:t>IL SOPRALLUOGO E' EFFETTUATO DA: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4077"/>
        <w:gridCol w:w="10490"/>
      </w:tblGrid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1. COGNOME NOME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QUALIFICA INTERNA ALLA SOCIETA'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2. COGNOME NOME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45A91" w:rsidRPr="006A0DAD" w:rsidTr="000036F9">
        <w:tc>
          <w:tcPr>
            <w:tcW w:w="4077" w:type="dxa"/>
          </w:tcPr>
          <w:p w:rsidR="00945A91" w:rsidRPr="006A0DAD" w:rsidRDefault="00945A91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6A0DAD">
              <w:rPr>
                <w:rFonts w:ascii="Arial" w:hAnsi="Arial" w:cs="Arial"/>
                <w:sz w:val="20"/>
                <w:szCs w:val="16"/>
              </w:rPr>
              <w:t>QUALIFICA INTERNA ALLA SOCIETA'</w:t>
            </w:r>
          </w:p>
        </w:tc>
        <w:tc>
          <w:tcPr>
            <w:tcW w:w="10490" w:type="dxa"/>
          </w:tcPr>
          <w:p w:rsidR="00945A91" w:rsidRPr="006A0DAD" w:rsidRDefault="00945A91" w:rsidP="006A0D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A0DAD" w:rsidRPr="000036F9" w:rsidRDefault="0010564B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36F9">
        <w:rPr>
          <w:rFonts w:ascii="Arial" w:hAnsi="Arial" w:cs="Arial"/>
          <w:b/>
          <w:bCs/>
          <w:sz w:val="20"/>
          <w:szCs w:val="20"/>
        </w:rPr>
        <w:t>Dichiaro di aver preso visione di tutti gli impianti e dei locali della struttura interessati dal servizio, nonchè della relativa documentazione tecnica</w:t>
      </w:r>
    </w:p>
    <w:p w:rsidR="006A0DAD" w:rsidRPr="006A0DAD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A0DAD">
        <w:rPr>
          <w:rFonts w:ascii="Arial" w:hAnsi="Arial" w:cs="Arial"/>
          <w:sz w:val="18"/>
          <w:szCs w:val="16"/>
        </w:rPr>
        <w:t>Dichiaro che, ai sensi e per gli effetti di cui al DPR 445/2000, i dati sopra riportati sono rispondenti a verità.</w:t>
      </w:r>
    </w:p>
    <w:p w:rsidR="006A0DAD" w:rsidRPr="006A0DAD" w:rsidRDefault="006A0DAD" w:rsidP="0010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9"/>
          <w:szCs w:val="19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6714"/>
        <w:gridCol w:w="7853"/>
      </w:tblGrid>
      <w:tr w:rsidR="006A0DAD" w:rsidTr="000036F9">
        <w:tc>
          <w:tcPr>
            <w:tcW w:w="6714" w:type="dxa"/>
          </w:tcPr>
          <w:p w:rsidR="006A0DAD" w:rsidRDefault="00C425FB" w:rsidP="006A0D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10564B">
              <w:rPr>
                <w:rFonts w:ascii="Arial,Bold" w:hAnsi="Arial,Bold" w:cs="Arial,Bold"/>
                <w:b/>
                <w:bCs/>
                <w:szCs w:val="16"/>
              </w:rPr>
              <w:t>FIRMA DEL RAPPRESENTANTE DELL'IMPRESA</w:t>
            </w:r>
          </w:p>
        </w:tc>
        <w:tc>
          <w:tcPr>
            <w:tcW w:w="7853" w:type="dxa"/>
          </w:tcPr>
          <w:p w:rsidR="006A0DAD" w:rsidRDefault="006A0DAD" w:rsidP="0010564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Cs w:val="16"/>
              </w:rPr>
            </w:pPr>
            <w:r w:rsidRPr="0010564B">
              <w:rPr>
                <w:rFonts w:ascii="Arial,Bold" w:hAnsi="Arial,Bold" w:cs="Arial,Bold"/>
                <w:b/>
                <w:bCs/>
                <w:szCs w:val="16"/>
              </w:rPr>
              <w:t>FIRMA TECNICO INCARICATO DALL'IMPRESA</w:t>
            </w:r>
          </w:p>
        </w:tc>
      </w:tr>
      <w:tr w:rsidR="006A0DAD" w:rsidTr="000036F9">
        <w:tc>
          <w:tcPr>
            <w:tcW w:w="6714" w:type="dxa"/>
          </w:tcPr>
          <w:p w:rsidR="006A0DAD" w:rsidRPr="0010564B" w:rsidRDefault="006A0DAD" w:rsidP="00A72999">
            <w:pPr>
              <w:autoSpaceDE w:val="0"/>
              <w:autoSpaceDN w:val="0"/>
              <w:adjustRightInd w:val="0"/>
              <w:spacing w:before="240"/>
              <w:rPr>
                <w:rFonts w:ascii="Arial,Bold" w:hAnsi="Arial,Bold" w:cs="Arial,Bold"/>
                <w:b/>
                <w:bCs/>
                <w:szCs w:val="16"/>
              </w:rPr>
            </w:pPr>
          </w:p>
        </w:tc>
        <w:tc>
          <w:tcPr>
            <w:tcW w:w="7853" w:type="dxa"/>
          </w:tcPr>
          <w:p w:rsidR="006A0DAD" w:rsidRPr="0010564B" w:rsidRDefault="006A0DAD" w:rsidP="006A0DAD">
            <w:pPr>
              <w:autoSpaceDE w:val="0"/>
              <w:autoSpaceDN w:val="0"/>
              <w:adjustRightInd w:val="0"/>
              <w:spacing w:before="240"/>
              <w:rPr>
                <w:rFonts w:ascii="Arial,Bold" w:hAnsi="Arial,Bold" w:cs="Arial,Bold"/>
                <w:b/>
                <w:bCs/>
                <w:szCs w:val="16"/>
              </w:rPr>
            </w:pPr>
          </w:p>
        </w:tc>
      </w:tr>
    </w:tbl>
    <w:p w:rsidR="006A0DAD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16"/>
        </w:rPr>
      </w:pPr>
      <w:r w:rsidRPr="0010564B">
        <w:rPr>
          <w:rFonts w:ascii="Arial,Bold" w:hAnsi="Arial,Bold" w:cs="Arial,Bold"/>
          <w:b/>
          <w:bCs/>
          <w:szCs w:val="16"/>
        </w:rPr>
        <w:t>ANNOTAZIONI</w:t>
      </w:r>
    </w:p>
    <w:p w:rsidR="006A0DAD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0"/>
        </w:rPr>
      </w:pPr>
    </w:p>
    <w:p w:rsidR="006A0DAD" w:rsidRPr="0010564B" w:rsidRDefault="006A0DAD" w:rsidP="006A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16"/>
        </w:rPr>
      </w:pPr>
      <w:r w:rsidRPr="0010564B">
        <w:rPr>
          <w:rFonts w:ascii="Arial,Bold" w:hAnsi="Arial,Bold" w:cs="Arial,Bold"/>
          <w:b/>
          <w:bCs/>
          <w:szCs w:val="16"/>
        </w:rPr>
        <w:t>Questura</w:t>
      </w:r>
      <w:r w:rsidR="000036F9">
        <w:rPr>
          <w:rFonts w:ascii="Arial,Bold" w:hAnsi="Arial,Bold" w:cs="Arial,Bold"/>
          <w:b/>
          <w:bCs/>
          <w:szCs w:val="16"/>
        </w:rPr>
        <w:t xml:space="preserve"> di Forlì-Cesena</w:t>
      </w:r>
    </w:p>
    <w:p w:rsidR="006A0DAD" w:rsidRPr="0010564B" w:rsidRDefault="006A0DAD" w:rsidP="00C4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r w:rsidRPr="0010564B">
        <w:rPr>
          <w:rFonts w:ascii="Arial" w:hAnsi="Arial" w:cs="Arial"/>
          <w:szCs w:val="16"/>
        </w:rPr>
        <w:t>Si dà atto c</w:t>
      </w:r>
      <w:r w:rsidR="00C425FB">
        <w:rPr>
          <w:rFonts w:ascii="Arial" w:hAnsi="Arial" w:cs="Arial"/>
          <w:szCs w:val="16"/>
        </w:rPr>
        <w:t>he la Società ______________</w:t>
      </w:r>
      <w:r w:rsidRPr="0010564B">
        <w:rPr>
          <w:rFonts w:ascii="Arial" w:hAnsi="Arial" w:cs="Arial"/>
          <w:szCs w:val="16"/>
        </w:rPr>
        <w:t>____________</w:t>
      </w:r>
      <w:r w:rsidR="00C425FB">
        <w:rPr>
          <w:rFonts w:ascii="Arial" w:hAnsi="Arial" w:cs="Arial"/>
          <w:szCs w:val="16"/>
        </w:rPr>
        <w:t>_____</w:t>
      </w:r>
      <w:r w:rsidRPr="0010564B">
        <w:rPr>
          <w:rFonts w:ascii="Arial" w:hAnsi="Arial" w:cs="Arial"/>
          <w:szCs w:val="16"/>
        </w:rPr>
        <w:t>______ha effettuato il sopralluogo previsto dalla gara</w:t>
      </w:r>
    </w:p>
    <w:p w:rsidR="00C425FB" w:rsidRPr="0010564B" w:rsidRDefault="00C425FB" w:rsidP="00C4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Cs w:val="16"/>
        </w:rPr>
      </w:pPr>
      <w:r>
        <w:rPr>
          <w:rFonts w:ascii="Arial,Bold" w:hAnsi="Arial,Bold" w:cs="Arial,Bold"/>
          <w:b/>
          <w:bCs/>
          <w:szCs w:val="16"/>
        </w:rPr>
        <w:t>L'incaricato della Questura di Forlì-Cesena</w:t>
      </w: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7228"/>
        <w:gridCol w:w="7339"/>
      </w:tblGrid>
      <w:tr w:rsidR="00C425FB" w:rsidTr="00C425FB">
        <w:tc>
          <w:tcPr>
            <w:tcW w:w="7228" w:type="dxa"/>
          </w:tcPr>
          <w:p w:rsidR="00C425FB" w:rsidRPr="00C425FB" w:rsidRDefault="00C425FB" w:rsidP="00C425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6"/>
                <w:szCs w:val="20"/>
              </w:rPr>
            </w:pPr>
            <w:r w:rsidRPr="0010564B">
              <w:rPr>
                <w:rFonts w:ascii="Arial,Bold" w:hAnsi="Arial,Bold" w:cs="Arial,Bold"/>
                <w:b/>
                <w:bCs/>
                <w:szCs w:val="16"/>
              </w:rPr>
              <w:t>NOMINATIVO E QUALIFICA</w:t>
            </w:r>
          </w:p>
        </w:tc>
        <w:tc>
          <w:tcPr>
            <w:tcW w:w="7339" w:type="dxa"/>
          </w:tcPr>
          <w:p w:rsidR="00C425FB" w:rsidRDefault="0035787D" w:rsidP="006A0DA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Cs w:val="16"/>
              </w:rPr>
            </w:pPr>
            <w:r>
              <w:rPr>
                <w:rFonts w:ascii="Arial,Bold" w:hAnsi="Arial,Bold" w:cs="Arial,Bold"/>
                <w:b/>
                <w:bCs/>
                <w:noProof/>
                <w:szCs w:val="16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7pt;margin-top:1.85pt;width:.95pt;height:39.3pt;z-index:251658240;mso-position-horizontal-relative:text;mso-position-vertical-relative:text" o:connectortype="straight"/>
              </w:pict>
            </w:r>
            <w:r w:rsidR="00C425FB" w:rsidRPr="0010564B">
              <w:rPr>
                <w:rFonts w:ascii="Arial,Bold" w:hAnsi="Arial,Bold" w:cs="Arial,Bold"/>
                <w:b/>
                <w:bCs/>
                <w:szCs w:val="16"/>
              </w:rPr>
              <w:t>DATA, TIMBRO E FIRMA</w:t>
            </w:r>
          </w:p>
        </w:tc>
      </w:tr>
    </w:tbl>
    <w:p w:rsidR="00C425FB" w:rsidRPr="00C425FB" w:rsidRDefault="00C425FB" w:rsidP="00C42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2"/>
          <w:szCs w:val="16"/>
        </w:rPr>
      </w:pPr>
    </w:p>
    <w:sectPr w:rsidR="00C425FB" w:rsidRPr="00C425FB" w:rsidSect="00C425FB">
      <w:pgSz w:w="15840" w:h="12240" w:orient="landscape"/>
      <w:pgMar w:top="280" w:right="672" w:bottom="5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EE" w:rsidRDefault="00C73AEE" w:rsidP="00660294">
      <w:pPr>
        <w:spacing w:after="0" w:line="240" w:lineRule="auto"/>
      </w:pPr>
      <w:r>
        <w:separator/>
      </w:r>
    </w:p>
  </w:endnote>
  <w:endnote w:type="continuationSeparator" w:id="0">
    <w:p w:rsidR="00C73AEE" w:rsidRDefault="00C73AEE" w:rsidP="0066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4" w:rsidRDefault="004B1917" w:rsidP="00660294">
    <w:pPr>
      <w:autoSpaceDE w:val="0"/>
      <w:autoSpaceDN w:val="0"/>
      <w:adjustRightInd w:val="0"/>
      <w:spacing w:after="0" w:line="240" w:lineRule="auto"/>
      <w:rPr>
        <w:rFonts w:ascii="Garamond,Italic" w:hAnsi="Garamond,Italic" w:cs="Garamond,Italic"/>
        <w:i/>
        <w:iCs/>
        <w:color w:val="000000"/>
        <w:sz w:val="20"/>
        <w:szCs w:val="20"/>
      </w:rPr>
    </w:pPr>
    <w:r w:rsidRPr="00660294">
      <w:rPr>
        <w:rFonts w:ascii="Garamond,Italic" w:hAnsi="Garamond,Italic" w:cs="Garamond,Italic"/>
        <w:i/>
        <w:iCs/>
        <w:color w:val="000000"/>
        <w:sz w:val="20"/>
        <w:szCs w:val="20"/>
      </w:rPr>
      <w:fldChar w:fldCharType="begin"/>
    </w:r>
    <w:r w:rsidR="00660294" w:rsidRPr="00660294">
      <w:rPr>
        <w:rFonts w:ascii="Garamond,Italic" w:hAnsi="Garamond,Italic" w:cs="Garamond,Italic"/>
        <w:i/>
        <w:iCs/>
        <w:color w:val="000000"/>
        <w:sz w:val="20"/>
        <w:szCs w:val="20"/>
      </w:rPr>
      <w:instrText xml:space="preserve"> PAGE   \* MERGEFORMAT </w:instrText>
    </w:r>
    <w:r w:rsidRPr="00660294">
      <w:rPr>
        <w:rFonts w:ascii="Garamond,Italic" w:hAnsi="Garamond,Italic" w:cs="Garamond,Italic"/>
        <w:i/>
        <w:iCs/>
        <w:color w:val="000000"/>
        <w:sz w:val="20"/>
        <w:szCs w:val="20"/>
      </w:rPr>
      <w:fldChar w:fldCharType="separate"/>
    </w:r>
    <w:r w:rsidR="0035787D">
      <w:rPr>
        <w:rFonts w:ascii="Garamond,Italic" w:hAnsi="Garamond,Italic" w:cs="Garamond,Italic"/>
        <w:i/>
        <w:iCs/>
        <w:noProof/>
        <w:color w:val="000000"/>
        <w:sz w:val="20"/>
        <w:szCs w:val="20"/>
      </w:rPr>
      <w:t>1</w:t>
    </w:r>
    <w:r w:rsidRPr="00660294">
      <w:rPr>
        <w:rFonts w:ascii="Garamond,Italic" w:hAnsi="Garamond,Italic" w:cs="Garamond,Italic"/>
        <w:i/>
        <w:iCs/>
        <w:color w:val="000000"/>
        <w:sz w:val="20"/>
        <w:szCs w:val="20"/>
      </w:rPr>
      <w:fldChar w:fldCharType="end"/>
    </w:r>
  </w:p>
  <w:p w:rsidR="00660294" w:rsidRDefault="00660294" w:rsidP="00660294">
    <w:pPr>
      <w:autoSpaceDE w:val="0"/>
      <w:autoSpaceDN w:val="0"/>
      <w:adjustRightInd w:val="0"/>
      <w:spacing w:after="0" w:line="240" w:lineRule="auto"/>
      <w:rPr>
        <w:rFonts w:ascii="Garamond,Italic" w:hAnsi="Garamond,Italic" w:cs="Garamond,Italic"/>
        <w:i/>
        <w:iCs/>
        <w:color w:val="000000"/>
        <w:sz w:val="20"/>
        <w:szCs w:val="20"/>
      </w:rPr>
    </w:pPr>
    <w:r>
      <w:rPr>
        <w:rFonts w:ascii="Garamond,Italic" w:hAnsi="Garamond,Italic" w:cs="Garamond,Italic"/>
        <w:i/>
        <w:iCs/>
        <w:color w:val="000000"/>
        <w:sz w:val="20"/>
        <w:szCs w:val="20"/>
      </w:rPr>
      <w:t>Gara per affidamento servizi ai sensi art. 36 Codice appalti 2018</w:t>
    </w:r>
  </w:p>
  <w:p w:rsidR="00660294" w:rsidRPr="00660294" w:rsidRDefault="00660294" w:rsidP="00660294">
    <w:pPr>
      <w:autoSpaceDE w:val="0"/>
      <w:autoSpaceDN w:val="0"/>
      <w:adjustRightInd w:val="0"/>
      <w:spacing w:after="0" w:line="240" w:lineRule="auto"/>
      <w:rPr>
        <w:rFonts w:ascii="Garamond,Italic" w:hAnsi="Garamond,Italic" w:cs="Garamond,Italic"/>
        <w:i/>
        <w:iCs/>
        <w:color w:val="000000"/>
        <w:sz w:val="20"/>
        <w:szCs w:val="20"/>
      </w:rPr>
    </w:pPr>
    <w:r>
      <w:rPr>
        <w:rFonts w:ascii="Garamond,Italic" w:hAnsi="Garamond,Italic" w:cs="Garamond,Italic"/>
        <w:i/>
        <w:iCs/>
        <w:color w:val="000000"/>
        <w:sz w:val="20"/>
        <w:szCs w:val="20"/>
      </w:rPr>
      <w:t>Avviso di gara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EE" w:rsidRDefault="00C73AEE" w:rsidP="00660294">
      <w:pPr>
        <w:spacing w:after="0" w:line="240" w:lineRule="auto"/>
      </w:pPr>
      <w:r>
        <w:separator/>
      </w:r>
    </w:p>
  </w:footnote>
  <w:footnote w:type="continuationSeparator" w:id="0">
    <w:p w:rsidR="00C73AEE" w:rsidRDefault="00C73AEE" w:rsidP="0066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94" w:rsidRPr="005B5084" w:rsidRDefault="00660294" w:rsidP="005B5084">
    <w:pPr>
      <w:autoSpaceDE w:val="0"/>
      <w:autoSpaceDN w:val="0"/>
      <w:adjustRightInd w:val="0"/>
      <w:spacing w:after="0" w:line="240" w:lineRule="auto"/>
      <w:jc w:val="center"/>
      <w:rPr>
        <w:rFonts w:ascii="Kunstler Script" w:hAnsi="Kunstler Script" w:cs="TimesNewRoman"/>
        <w:color w:val="000000"/>
        <w:sz w:val="96"/>
        <w:szCs w:val="38"/>
      </w:rPr>
    </w:pPr>
    <w:r w:rsidRPr="00660294">
      <w:rPr>
        <w:rFonts w:ascii="Kunstler Script" w:hAnsi="Kunstler Script" w:cs="TimesNewRoman"/>
        <w:color w:val="000000"/>
        <w:sz w:val="96"/>
        <w:szCs w:val="38"/>
      </w:rPr>
      <w:t>Questura  di Forlì-Cesena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2F8"/>
    <w:multiLevelType w:val="hybridMultilevel"/>
    <w:tmpl w:val="E188C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62CD"/>
    <w:multiLevelType w:val="hybridMultilevel"/>
    <w:tmpl w:val="314C87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263B2"/>
    <w:multiLevelType w:val="hybridMultilevel"/>
    <w:tmpl w:val="C898FA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294"/>
    <w:rsid w:val="000036F9"/>
    <w:rsid w:val="000142C9"/>
    <w:rsid w:val="00030572"/>
    <w:rsid w:val="00064DD5"/>
    <w:rsid w:val="0010564B"/>
    <w:rsid w:val="00126265"/>
    <w:rsid w:val="00176342"/>
    <w:rsid w:val="002204D9"/>
    <w:rsid w:val="0028690A"/>
    <w:rsid w:val="00320CC6"/>
    <w:rsid w:val="0035787D"/>
    <w:rsid w:val="004903A1"/>
    <w:rsid w:val="004B1917"/>
    <w:rsid w:val="00544079"/>
    <w:rsid w:val="005678D6"/>
    <w:rsid w:val="005B5084"/>
    <w:rsid w:val="005E389B"/>
    <w:rsid w:val="00660294"/>
    <w:rsid w:val="006A0DAD"/>
    <w:rsid w:val="006C04F8"/>
    <w:rsid w:val="00724164"/>
    <w:rsid w:val="00821281"/>
    <w:rsid w:val="008C5C0F"/>
    <w:rsid w:val="00945A91"/>
    <w:rsid w:val="00C425FB"/>
    <w:rsid w:val="00C73AEE"/>
    <w:rsid w:val="00DA141D"/>
    <w:rsid w:val="00DC7BC8"/>
    <w:rsid w:val="00DD5CD8"/>
    <w:rsid w:val="00DE5691"/>
    <w:rsid w:val="00DF496F"/>
    <w:rsid w:val="00EE2885"/>
    <w:rsid w:val="00F5532D"/>
    <w:rsid w:val="00F57FFB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5AD7E2B"/>
  <w15:docId w15:val="{E8471721-33A7-4647-B712-A20E2829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4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294"/>
  </w:style>
  <w:style w:type="paragraph" w:styleId="Pidipagina">
    <w:name w:val="footer"/>
    <w:basedOn w:val="Normale"/>
    <w:link w:val="PidipaginaCarattere"/>
    <w:uiPriority w:val="99"/>
    <w:unhideWhenUsed/>
    <w:rsid w:val="006602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294"/>
  </w:style>
  <w:style w:type="paragraph" w:styleId="Paragrafoelenco">
    <w:name w:val="List Paragraph"/>
    <w:basedOn w:val="Normale"/>
    <w:uiPriority w:val="34"/>
    <w:qFormat/>
    <w:rsid w:val="000305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0CC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0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uesture.poliziadistato.it/it/Forl&#236;Ces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7300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</dc:creator>
  <cp:lastModifiedBy>utente</cp:lastModifiedBy>
  <cp:revision>16</cp:revision>
  <cp:lastPrinted>2019-04-06T10:46:00Z</cp:lastPrinted>
  <dcterms:created xsi:type="dcterms:W3CDTF">2018-09-20T10:32:00Z</dcterms:created>
  <dcterms:modified xsi:type="dcterms:W3CDTF">2019-04-06T10:46:00Z</dcterms:modified>
</cp:coreProperties>
</file>