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33" w:rsidRPr="005C2865" w:rsidRDefault="00604F33" w:rsidP="002E43F8">
      <w:pPr>
        <w:jc w:val="center"/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</w:pPr>
      <w:bookmarkStart w:id="0" w:name="bookmark3"/>
      <w:r w:rsidRPr="005C2865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>NUOVE DISPOSIZIONI PER L'ACCESSO AGLI UFFICI PUBBLICI</w:t>
      </w:r>
      <w:bookmarkEnd w:id="0"/>
    </w:p>
    <w:p w:rsidR="00DC73F8" w:rsidRPr="005C2865" w:rsidRDefault="00DC73F8" w:rsidP="00DC73F8">
      <w:pPr>
        <w:jc w:val="center"/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</w:pPr>
    </w:p>
    <w:p w:rsidR="00604F33" w:rsidRPr="005C2865" w:rsidRDefault="00604F33" w:rsidP="002E43F8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bookmarkStart w:id="1" w:name="bookmark1"/>
      <w:bookmarkStart w:id="2" w:name="_GoBack"/>
      <w:bookmarkEnd w:id="2"/>
      <w:r w:rsidRPr="005C2865">
        <w:rPr>
          <w:rFonts w:ascii="Times New Roman" w:hAnsi="Times New Roman" w:cs="Times New Roman"/>
          <w:b/>
          <w:bCs/>
          <w:color w:val="0070C0"/>
          <w:sz w:val="28"/>
          <w:szCs w:val="28"/>
        </w:rPr>
        <w:t>Accesso agli uffici concesso esclusivamente ai soggetti in possesso di certificazione</w:t>
      </w:r>
      <w:bookmarkStart w:id="3" w:name="bookmark2"/>
      <w:bookmarkEnd w:id="1"/>
      <w:r w:rsidRPr="005C286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5C2865">
        <w:rPr>
          <w:rFonts w:ascii="Times New Roman" w:hAnsi="Times New Roman" w:cs="Times New Roman"/>
          <w:b/>
          <w:bCs/>
          <w:color w:val="0070C0"/>
          <w:sz w:val="28"/>
          <w:szCs w:val="28"/>
        </w:rPr>
        <w:t>verde COVID-19</w:t>
      </w:r>
      <w:bookmarkEnd w:id="3"/>
    </w:p>
    <w:p w:rsidR="006B4336" w:rsidRPr="00DC73F8" w:rsidRDefault="006B4336" w:rsidP="00315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4F33" w:rsidRPr="00DC73F8" w:rsidRDefault="00604F33" w:rsidP="00315F41">
      <w:pPr>
        <w:jc w:val="both"/>
        <w:rPr>
          <w:rFonts w:ascii="Times New Roman" w:hAnsi="Times New Roman" w:cs="Times New Roman"/>
          <w:sz w:val="28"/>
          <w:szCs w:val="28"/>
        </w:rPr>
      </w:pPr>
      <w:r w:rsidRPr="00DC73F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DL 1/2022</w:t>
      </w:r>
      <w:r w:rsidRPr="00DC73F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 </w:t>
      </w:r>
      <w:r w:rsidRPr="00DC73F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DPCM 21 gennaio 2022</w:t>
      </w:r>
    </w:p>
    <w:p w:rsidR="00604F33" w:rsidRPr="00DC73F8" w:rsidRDefault="00604F33" w:rsidP="00315F41">
      <w:pPr>
        <w:jc w:val="both"/>
        <w:rPr>
          <w:rFonts w:ascii="Times New Roman" w:hAnsi="Times New Roman" w:cs="Times New Roman"/>
          <w:sz w:val="28"/>
          <w:szCs w:val="28"/>
        </w:rPr>
      </w:pPr>
      <w:r w:rsidRPr="00DC73F8">
        <w:rPr>
          <w:rFonts w:ascii="Times New Roman" w:hAnsi="Times New Roman" w:cs="Times New Roman"/>
          <w:sz w:val="28"/>
          <w:szCs w:val="28"/>
        </w:rPr>
        <w:t xml:space="preserve">Si informa </w:t>
      </w:r>
      <w:r w:rsidRPr="00DC73F8">
        <w:rPr>
          <w:rFonts w:ascii="Times New Roman" w:hAnsi="Times New Roman" w:cs="Times New Roman"/>
          <w:bCs/>
          <w:sz w:val="28"/>
          <w:szCs w:val="28"/>
        </w:rPr>
        <w:t>che a decorrere</w:t>
      </w:r>
      <w:r w:rsidRPr="00DC73F8">
        <w:rPr>
          <w:rFonts w:ascii="Times New Roman" w:hAnsi="Times New Roman" w:cs="Times New Roman"/>
          <w:b/>
          <w:bCs/>
          <w:sz w:val="28"/>
          <w:szCs w:val="28"/>
        </w:rPr>
        <w:t xml:space="preserve"> dal 1° febbraio e fino al 31 marzo 2022 </w:t>
      </w:r>
      <w:r w:rsidRPr="00DC73F8">
        <w:rPr>
          <w:rFonts w:ascii="Times New Roman" w:hAnsi="Times New Roman" w:cs="Times New Roman"/>
          <w:bCs/>
          <w:sz w:val="28"/>
          <w:szCs w:val="28"/>
        </w:rPr>
        <w:t xml:space="preserve">l'accesso agli uffici pubblici è consentito esclusivamente ai soggetti in possesso di certificazione verde COVID-19 </w:t>
      </w:r>
      <w:r w:rsidR="00DC73F8" w:rsidRPr="00DC73F8">
        <w:rPr>
          <w:rFonts w:ascii="Times New Roman" w:hAnsi="Times New Roman" w:cs="Times New Roman"/>
          <w:b/>
          <w:bCs/>
          <w:sz w:val="28"/>
          <w:szCs w:val="28"/>
        </w:rPr>
        <w:t xml:space="preserve">‘GREEN </w:t>
      </w:r>
      <w:r w:rsidR="00FE430D" w:rsidRPr="00DC73F8">
        <w:rPr>
          <w:rFonts w:ascii="Times New Roman" w:hAnsi="Times New Roman" w:cs="Times New Roman"/>
          <w:b/>
          <w:bCs/>
          <w:sz w:val="28"/>
          <w:szCs w:val="28"/>
        </w:rPr>
        <w:t>PASS BASE’</w:t>
      </w:r>
      <w:r w:rsidRPr="00DC73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73F8">
        <w:rPr>
          <w:rFonts w:ascii="Times New Roman" w:hAnsi="Times New Roman" w:cs="Times New Roman"/>
          <w:sz w:val="28"/>
          <w:szCs w:val="28"/>
        </w:rPr>
        <w:t>attestante una delle seguenti condizioni:</w:t>
      </w:r>
    </w:p>
    <w:p w:rsidR="00604F33" w:rsidRPr="00DC73F8" w:rsidRDefault="00604F33" w:rsidP="00315F4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73F8">
        <w:rPr>
          <w:rFonts w:ascii="Times New Roman" w:hAnsi="Times New Roman" w:cs="Times New Roman"/>
          <w:sz w:val="28"/>
          <w:szCs w:val="28"/>
        </w:rPr>
        <w:t>avvenuta vaccinazione anti-SARS-CoV-2, al termine del ciclo vaccinale primario o della somministrazione della relativa dose di richiamo;</w:t>
      </w:r>
    </w:p>
    <w:p w:rsidR="00604F33" w:rsidRPr="00DC73F8" w:rsidRDefault="00604F33" w:rsidP="00315F4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73F8">
        <w:rPr>
          <w:rFonts w:ascii="Times New Roman" w:hAnsi="Times New Roman" w:cs="Times New Roman"/>
          <w:sz w:val="28"/>
          <w:szCs w:val="28"/>
        </w:rPr>
        <w:t>avvenuta guarigione da COVID-19, con contestuale cessazione dell'isolamento prescritto in seguito ad infezione da SARS-CoV-2, disposta in ottemperanza ai criteri stabiliti con le circolari del Ministero della Salute;</w:t>
      </w:r>
    </w:p>
    <w:p w:rsidR="00604F33" w:rsidRPr="00DC73F8" w:rsidRDefault="00604F33" w:rsidP="00315F4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73F8">
        <w:rPr>
          <w:rFonts w:ascii="Times New Roman" w:hAnsi="Times New Roman" w:cs="Times New Roman"/>
          <w:sz w:val="28"/>
          <w:szCs w:val="28"/>
        </w:rPr>
        <w:t>effettuazione di test antigenico rapido o molecolare, quest'ultimo anche su campione salivare e nel rispetto dei criteri stabiliti con circolare del Ministero della Salute, con esito negativo al virus SARS- CoV-2;</w:t>
      </w:r>
    </w:p>
    <w:p w:rsidR="00604F33" w:rsidRPr="00DC73F8" w:rsidRDefault="00604F33" w:rsidP="00315F41">
      <w:pPr>
        <w:jc w:val="both"/>
        <w:rPr>
          <w:rFonts w:ascii="Times New Roman" w:hAnsi="Times New Roman" w:cs="Times New Roman"/>
          <w:sz w:val="28"/>
          <w:szCs w:val="28"/>
        </w:rPr>
      </w:pPr>
      <w:r w:rsidRPr="00DC73F8">
        <w:rPr>
          <w:rFonts w:ascii="Times New Roman" w:hAnsi="Times New Roman" w:cs="Times New Roman"/>
          <w:b/>
          <w:bCs/>
          <w:sz w:val="28"/>
          <w:szCs w:val="28"/>
        </w:rPr>
        <w:t xml:space="preserve">c-bis) </w:t>
      </w:r>
      <w:r w:rsidRPr="00DC73F8">
        <w:rPr>
          <w:rFonts w:ascii="Times New Roman" w:hAnsi="Times New Roman" w:cs="Times New Roman"/>
          <w:sz w:val="28"/>
          <w:szCs w:val="28"/>
        </w:rPr>
        <w:t>avvenuta guarigione da COVID-19 dopo la somministrazione della prima dose di vaccino o al termine del ciclo vaccinale primario o della somministrazione della relativa dose di richiamo.</w:t>
      </w:r>
    </w:p>
    <w:p w:rsidR="00604F33" w:rsidRPr="00DC73F8" w:rsidRDefault="00604F33" w:rsidP="00315F41">
      <w:pPr>
        <w:jc w:val="both"/>
        <w:rPr>
          <w:rFonts w:ascii="Times New Roman" w:hAnsi="Times New Roman" w:cs="Times New Roman"/>
          <w:sz w:val="28"/>
          <w:szCs w:val="28"/>
        </w:rPr>
      </w:pPr>
      <w:r w:rsidRPr="00DC73F8">
        <w:rPr>
          <w:rFonts w:ascii="Times New Roman" w:hAnsi="Times New Roman" w:cs="Times New Roman"/>
          <w:sz w:val="28"/>
          <w:szCs w:val="28"/>
        </w:rPr>
        <w:t xml:space="preserve">L'art. 1 lettere c) e d) del DPCM del 21 gennaio 2022 ha previsto che </w:t>
      </w:r>
      <w:r w:rsidRPr="00DC73F8">
        <w:rPr>
          <w:rFonts w:ascii="Times New Roman" w:hAnsi="Times New Roman" w:cs="Times New Roman"/>
          <w:b/>
          <w:sz w:val="28"/>
          <w:szCs w:val="28"/>
        </w:rPr>
        <w:t>NON è richiesto il green-pass</w:t>
      </w:r>
      <w:r w:rsidRPr="00DC73F8">
        <w:rPr>
          <w:rFonts w:ascii="Times New Roman" w:hAnsi="Times New Roman" w:cs="Times New Roman"/>
          <w:sz w:val="28"/>
          <w:szCs w:val="28"/>
        </w:rPr>
        <w:t xml:space="preserve"> per l'accesso ai locali e uffici pubblici per esigenze di:</w:t>
      </w:r>
    </w:p>
    <w:p w:rsidR="00DC73F8" w:rsidRPr="00DC73F8" w:rsidRDefault="00DC73F8" w:rsidP="00DC73F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3F8">
        <w:rPr>
          <w:rFonts w:ascii="Times New Roman" w:hAnsi="Times New Roman" w:cs="Times New Roman"/>
          <w:b/>
          <w:bCs/>
          <w:sz w:val="28"/>
          <w:szCs w:val="28"/>
        </w:rPr>
        <w:t>Sicurezza</w:t>
      </w:r>
      <w:r w:rsidRPr="00DC73F8">
        <w:rPr>
          <w:rFonts w:ascii="Times New Roman" w:hAnsi="Times New Roman" w:cs="Times New Roman"/>
          <w:bCs/>
          <w:sz w:val="28"/>
          <w:szCs w:val="28"/>
        </w:rPr>
        <w:t xml:space="preserve">, per le quali è consentito l'accesso agli uffici aperti al pubblico delle Forze di polizia e delle polizie locali, allo scopo di assicurare lo svolgimento delle attività istituzionali indifferibili, nonché </w:t>
      </w:r>
      <w:r>
        <w:rPr>
          <w:rFonts w:ascii="Times New Roman" w:hAnsi="Times New Roman" w:cs="Times New Roman"/>
          <w:bCs/>
          <w:sz w:val="28"/>
          <w:szCs w:val="28"/>
        </w:rPr>
        <w:t xml:space="preserve">quelle </w:t>
      </w:r>
      <w:r w:rsidRPr="00DC73F8">
        <w:rPr>
          <w:rFonts w:ascii="Times New Roman" w:hAnsi="Times New Roman" w:cs="Times New Roman"/>
          <w:bCs/>
          <w:sz w:val="28"/>
          <w:szCs w:val="28"/>
        </w:rPr>
        <w:t>di   prevenzione   e repressione degli illeciti;</w:t>
      </w:r>
    </w:p>
    <w:p w:rsidR="00DC73F8" w:rsidRPr="00DC73F8" w:rsidRDefault="00DC73F8" w:rsidP="00DC73F8">
      <w:pPr>
        <w:pStyle w:val="Paragrafoelenco"/>
        <w:ind w:left="4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3F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73F8" w:rsidRPr="00DC73F8" w:rsidRDefault="00DC73F8" w:rsidP="00DC73F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3F8">
        <w:rPr>
          <w:rFonts w:ascii="Times New Roman" w:hAnsi="Times New Roman" w:cs="Times New Roman"/>
          <w:b/>
          <w:bCs/>
          <w:sz w:val="28"/>
          <w:szCs w:val="28"/>
        </w:rPr>
        <w:t>Giustizia</w:t>
      </w:r>
      <w:r w:rsidRPr="00DC73F8">
        <w:rPr>
          <w:rFonts w:ascii="Times New Roman" w:hAnsi="Times New Roman" w:cs="Times New Roman"/>
          <w:bCs/>
          <w:sz w:val="28"/>
          <w:szCs w:val="28"/>
        </w:rPr>
        <w:t xml:space="preserve">, per le quali è consentito l'accesso agli uffici giudiziari e agli uffici dei servizi sociosanitari esclusivamente per la presentazione indifferibile e urgente di denunzie da parte di soggetti vittime di reati o di richieste di interventi giudiziari a tutela di persone minori di età o incapaci, nonché per consentire lo svolgimento di attività di indagine o giurisdizionale per cui è necessaria </w:t>
      </w:r>
      <w:r>
        <w:rPr>
          <w:rFonts w:ascii="Times New Roman" w:hAnsi="Times New Roman" w:cs="Times New Roman"/>
          <w:bCs/>
          <w:sz w:val="28"/>
          <w:szCs w:val="28"/>
        </w:rPr>
        <w:t xml:space="preserve">la </w:t>
      </w:r>
      <w:r w:rsidR="00E52DB0">
        <w:rPr>
          <w:rFonts w:ascii="Times New Roman" w:hAnsi="Times New Roman" w:cs="Times New Roman"/>
          <w:bCs/>
          <w:sz w:val="28"/>
          <w:szCs w:val="28"/>
        </w:rPr>
        <w:t xml:space="preserve">presenza della </w:t>
      </w:r>
      <w:r w:rsidRPr="00DC73F8">
        <w:rPr>
          <w:rFonts w:ascii="Times New Roman" w:hAnsi="Times New Roman" w:cs="Times New Roman"/>
          <w:bCs/>
          <w:sz w:val="28"/>
          <w:szCs w:val="28"/>
        </w:rPr>
        <w:t xml:space="preserve">persona convocata. </w:t>
      </w:r>
    </w:p>
    <w:sectPr w:rsidR="00DC73F8" w:rsidRPr="00DC73F8" w:rsidSect="00604F33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</w:abstractNum>
  <w:abstractNum w:abstractNumId="1" w15:restartNumberingAfterBreak="0">
    <w:nsid w:val="34DB71B7"/>
    <w:multiLevelType w:val="hybridMultilevel"/>
    <w:tmpl w:val="746CF372"/>
    <w:lvl w:ilvl="0" w:tplc="67E0761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E2"/>
    <w:rsid w:val="0003315F"/>
    <w:rsid w:val="002E43F8"/>
    <w:rsid w:val="00315F41"/>
    <w:rsid w:val="003C4F36"/>
    <w:rsid w:val="004527E2"/>
    <w:rsid w:val="005C2865"/>
    <w:rsid w:val="00604F33"/>
    <w:rsid w:val="006B4336"/>
    <w:rsid w:val="00CA7E58"/>
    <w:rsid w:val="00DC73F8"/>
    <w:rsid w:val="00E52DB0"/>
    <w:rsid w:val="00F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B555"/>
  <w15:chartTrackingRefBased/>
  <w15:docId w15:val="{C919ABC7-7739-4A32-A8B2-456AA466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E5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C7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Cardarelli</dc:creator>
  <cp:keywords/>
  <dc:description/>
  <cp:lastModifiedBy>Cardarelli</cp:lastModifiedBy>
  <cp:revision>14</cp:revision>
  <cp:lastPrinted>2022-02-02T08:22:00Z</cp:lastPrinted>
  <dcterms:created xsi:type="dcterms:W3CDTF">2022-02-02T08:07:00Z</dcterms:created>
  <dcterms:modified xsi:type="dcterms:W3CDTF">2022-02-02T11:51:00Z</dcterms:modified>
</cp:coreProperties>
</file>